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7C26" w14:textId="77777777" w:rsidR="006972D5" w:rsidRDefault="006972D5" w:rsidP="009563E1">
      <w:pPr>
        <w:jc w:val="center"/>
        <w:rPr>
          <w:b/>
          <w:sz w:val="44"/>
          <w:szCs w:val="44"/>
        </w:rPr>
      </w:pPr>
      <w:r>
        <w:rPr>
          <w:b/>
          <w:noProof/>
          <w:sz w:val="44"/>
          <w:szCs w:val="44"/>
        </w:rPr>
        <w:drawing>
          <wp:inline distT="0" distB="0" distL="0" distR="0" wp14:anchorId="15D1A001" wp14:editId="2AB29898">
            <wp:extent cx="3208555" cy="2181225"/>
            <wp:effectExtent l="19050" t="19050" r="11430" b="9525"/>
            <wp:docPr id="35712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022" name="Picture 35712022"/>
                    <pic:cNvPicPr/>
                  </pic:nvPicPr>
                  <pic:blipFill>
                    <a:blip r:embed="rId6"/>
                    <a:stretch>
                      <a:fillRect/>
                    </a:stretch>
                  </pic:blipFill>
                  <pic:spPr>
                    <a:xfrm>
                      <a:off x="0" y="0"/>
                      <a:ext cx="3247523" cy="2207716"/>
                    </a:xfrm>
                    <a:prstGeom prst="rect">
                      <a:avLst/>
                    </a:prstGeom>
                    <a:ln>
                      <a:solidFill>
                        <a:schemeClr val="bg1">
                          <a:lumMod val="75000"/>
                        </a:schemeClr>
                      </a:solidFill>
                    </a:ln>
                  </pic:spPr>
                </pic:pic>
              </a:graphicData>
            </a:graphic>
          </wp:inline>
        </w:drawing>
      </w:r>
    </w:p>
    <w:p w14:paraId="24935E48" w14:textId="77777777" w:rsidR="006972D5" w:rsidRDefault="006972D5" w:rsidP="009563E1">
      <w:pPr>
        <w:jc w:val="center"/>
        <w:rPr>
          <w:b/>
          <w:sz w:val="44"/>
          <w:szCs w:val="44"/>
        </w:rPr>
      </w:pPr>
    </w:p>
    <w:p w14:paraId="0596CA4D" w14:textId="649789EE" w:rsidR="000209BB" w:rsidRPr="00C076D6" w:rsidRDefault="00822F3A" w:rsidP="009563E1">
      <w:pPr>
        <w:jc w:val="center"/>
        <w:rPr>
          <w:b/>
          <w:sz w:val="44"/>
          <w:szCs w:val="44"/>
        </w:rPr>
      </w:pPr>
      <w:r>
        <w:rPr>
          <w:b/>
          <w:sz w:val="44"/>
          <w:szCs w:val="44"/>
        </w:rPr>
        <w:t xml:space="preserve">ATV </w:t>
      </w:r>
      <w:r w:rsidR="00E07550">
        <w:rPr>
          <w:b/>
          <w:sz w:val="44"/>
          <w:szCs w:val="44"/>
        </w:rPr>
        <w:t>Drop-Down Landing Light</w:t>
      </w:r>
      <w:r w:rsidR="006936BD">
        <w:rPr>
          <w:b/>
          <w:sz w:val="44"/>
          <w:szCs w:val="44"/>
        </w:rPr>
        <w:t>s</w:t>
      </w:r>
    </w:p>
    <w:p w14:paraId="0596CA4E" w14:textId="77777777" w:rsidR="000209BB" w:rsidRDefault="000209BB" w:rsidP="00C076D6">
      <w:pPr>
        <w:ind w:right="90"/>
        <w:jc w:val="center"/>
      </w:pPr>
    </w:p>
    <w:p w14:paraId="5764D975" w14:textId="7F6D642A" w:rsidR="00624F67" w:rsidRDefault="000209BB" w:rsidP="00624F67">
      <w:pPr>
        <w:spacing w:after="120"/>
        <w:ind w:firstLine="720"/>
        <w:rPr>
          <w:rFonts w:ascii="Arial Narrow" w:hAnsi="Arial Narrow" w:cs="Arial"/>
          <w:sz w:val="26"/>
          <w:szCs w:val="26"/>
        </w:rPr>
      </w:pPr>
      <w:r w:rsidRPr="00546A50">
        <w:rPr>
          <w:rFonts w:ascii="Arial Narrow" w:hAnsi="Arial Narrow" w:cs="Arial Narrow"/>
          <w:b/>
          <w:bCs/>
          <w:sz w:val="28"/>
          <w:szCs w:val="28"/>
        </w:rPr>
        <w:tab/>
      </w:r>
      <w:r w:rsidR="00E07550">
        <w:rPr>
          <w:rFonts w:ascii="Arial Narrow" w:hAnsi="Arial Narrow" w:cs="Arial Narrow"/>
          <w:sz w:val="26"/>
          <w:szCs w:val="26"/>
        </w:rPr>
        <w:t>The Drop-Down Landing Light</w:t>
      </w:r>
      <w:r w:rsidR="00822F3A">
        <w:rPr>
          <w:rFonts w:ascii="Arial Narrow" w:hAnsi="Arial Narrow" w:cs="Arial Narrow"/>
          <w:sz w:val="26"/>
          <w:szCs w:val="26"/>
        </w:rPr>
        <w:t>s</w:t>
      </w:r>
      <w:r w:rsidR="00E07550">
        <w:rPr>
          <w:rFonts w:ascii="Arial Narrow" w:hAnsi="Arial Narrow" w:cs="Arial Narrow"/>
          <w:sz w:val="26"/>
          <w:szCs w:val="26"/>
        </w:rPr>
        <w:t xml:space="preserve"> is designed to provide </w:t>
      </w:r>
      <w:r w:rsidR="007D2B22">
        <w:rPr>
          <w:rFonts w:ascii="Arial Narrow" w:hAnsi="Arial Narrow" w:cs="Arial Narrow"/>
          <w:sz w:val="26"/>
          <w:szCs w:val="26"/>
        </w:rPr>
        <w:t xml:space="preserve">scale-like </w:t>
      </w:r>
      <w:r w:rsidR="00E07550">
        <w:rPr>
          <w:rFonts w:ascii="Arial Narrow" w:hAnsi="Arial Narrow" w:cs="Arial Narrow"/>
          <w:sz w:val="26"/>
          <w:szCs w:val="26"/>
        </w:rPr>
        <w:t xml:space="preserve">control of </w:t>
      </w:r>
      <w:r w:rsidR="007D2B22">
        <w:rPr>
          <w:rFonts w:ascii="Arial Narrow" w:hAnsi="Arial Narrow" w:cs="Arial Narrow"/>
          <w:sz w:val="26"/>
          <w:szCs w:val="26"/>
        </w:rPr>
        <w:t>the Landing Ligh</w:t>
      </w:r>
      <w:r w:rsidR="00822F3A">
        <w:rPr>
          <w:rFonts w:ascii="Arial Narrow" w:hAnsi="Arial Narrow" w:cs="Arial Narrow"/>
          <w:sz w:val="26"/>
          <w:szCs w:val="26"/>
        </w:rPr>
        <w:t>ts</w:t>
      </w:r>
      <w:r w:rsidR="007D2B22">
        <w:rPr>
          <w:rFonts w:ascii="Arial Narrow" w:hAnsi="Arial Narrow" w:cs="Arial Narrow"/>
          <w:sz w:val="26"/>
          <w:szCs w:val="26"/>
        </w:rPr>
        <w:t xml:space="preserve"> on a model that has </w:t>
      </w:r>
      <w:r w:rsidR="00E07550">
        <w:rPr>
          <w:rFonts w:ascii="Arial Narrow" w:hAnsi="Arial Narrow" w:cs="Arial Narrow"/>
          <w:sz w:val="26"/>
          <w:szCs w:val="26"/>
        </w:rPr>
        <w:t xml:space="preserve">a panel on the bottom of the wing that </w:t>
      </w:r>
      <w:r w:rsidR="007D2B22">
        <w:rPr>
          <w:rFonts w:ascii="Arial Narrow" w:hAnsi="Arial Narrow" w:cs="Arial Narrow"/>
          <w:sz w:val="26"/>
          <w:szCs w:val="26"/>
        </w:rPr>
        <w:t xml:space="preserve">lowers when the landing lights are toggled on.  When the circuit is activated, it sends a signal to a standard, proportional servo to rotate the wing panel down, while turning the 8mm ½ watt Straw Hat LED “On”.  </w:t>
      </w:r>
      <w:r w:rsidR="00822F3A">
        <w:rPr>
          <w:rFonts w:ascii="Arial Narrow" w:hAnsi="Arial Narrow" w:cs="Arial Narrow"/>
          <w:sz w:val="26"/>
          <w:szCs w:val="26"/>
        </w:rPr>
        <w:t>T</w:t>
      </w:r>
      <w:r w:rsidR="006936BD">
        <w:rPr>
          <w:rFonts w:ascii="Arial Narrow" w:hAnsi="Arial Narrow" w:cs="Arial Narrow"/>
          <w:sz w:val="26"/>
          <w:szCs w:val="26"/>
        </w:rPr>
        <w:t xml:space="preserve">his circuit </w:t>
      </w:r>
      <w:r w:rsidR="00822F3A">
        <w:rPr>
          <w:rFonts w:ascii="Arial Narrow" w:hAnsi="Arial Narrow" w:cs="Arial Narrow"/>
          <w:sz w:val="26"/>
          <w:szCs w:val="26"/>
        </w:rPr>
        <w:t>can</w:t>
      </w:r>
      <w:r w:rsidR="006936BD">
        <w:rPr>
          <w:rFonts w:ascii="Arial Narrow" w:hAnsi="Arial Narrow" w:cs="Arial Narrow"/>
          <w:sz w:val="26"/>
          <w:szCs w:val="26"/>
        </w:rPr>
        <w:t xml:space="preserve"> be used in conjunction with retracts or flaps, </w:t>
      </w:r>
      <w:r w:rsidR="00822F3A">
        <w:rPr>
          <w:rFonts w:ascii="Arial Narrow" w:hAnsi="Arial Narrow" w:cs="Arial Narrow"/>
          <w:sz w:val="26"/>
          <w:szCs w:val="26"/>
        </w:rPr>
        <w:t>allowing you to use</w:t>
      </w:r>
      <w:r w:rsidR="006936BD">
        <w:rPr>
          <w:rFonts w:ascii="Arial Narrow" w:hAnsi="Arial Narrow" w:cs="Arial Narrow"/>
          <w:sz w:val="26"/>
          <w:szCs w:val="26"/>
        </w:rPr>
        <w:t xml:space="preserve"> a single channel for both.</w:t>
      </w:r>
      <w:r w:rsidR="007D2B22">
        <w:rPr>
          <w:rFonts w:ascii="Arial Narrow" w:hAnsi="Arial Narrow" w:cs="Arial Narrow"/>
          <w:sz w:val="26"/>
          <w:szCs w:val="26"/>
        </w:rPr>
        <w:t xml:space="preserve">  A small </w:t>
      </w:r>
      <w:r w:rsidR="006936BD">
        <w:rPr>
          <w:rFonts w:ascii="Arial Narrow" w:hAnsi="Arial Narrow" w:cs="Arial Narrow"/>
          <w:sz w:val="26"/>
          <w:szCs w:val="26"/>
        </w:rPr>
        <w:t>switch</w:t>
      </w:r>
      <w:r w:rsidR="00AE683C">
        <w:rPr>
          <w:rFonts w:ascii="Arial Narrow" w:hAnsi="Arial Narrow" w:cs="Arial Narrow"/>
          <w:sz w:val="26"/>
          <w:szCs w:val="26"/>
        </w:rPr>
        <w:t xml:space="preserve"> </w:t>
      </w:r>
      <w:r w:rsidR="007D2B22">
        <w:rPr>
          <w:rFonts w:ascii="Arial Narrow" w:hAnsi="Arial Narrow" w:cs="Arial Narrow"/>
          <w:sz w:val="26"/>
          <w:szCs w:val="26"/>
        </w:rPr>
        <w:t>on the board allows the modeler to reverse the rotation of the servo, without the need to reverse the channel in the radio, making setup easier and more compatible with other circuits</w:t>
      </w:r>
      <w:r w:rsidR="00822F3A">
        <w:rPr>
          <w:rFonts w:ascii="Arial Narrow" w:hAnsi="Arial Narrow" w:cs="Arial Narrow"/>
          <w:sz w:val="26"/>
          <w:szCs w:val="26"/>
        </w:rPr>
        <w:t>, like retracts or flaps,</w:t>
      </w:r>
      <w:r w:rsidR="007D2B22">
        <w:rPr>
          <w:rFonts w:ascii="Arial Narrow" w:hAnsi="Arial Narrow" w:cs="Arial Narrow"/>
          <w:sz w:val="26"/>
          <w:szCs w:val="26"/>
        </w:rPr>
        <w:t xml:space="preserve"> that may share the channel</w:t>
      </w:r>
      <w:r w:rsidR="007D2B22" w:rsidRPr="00624F67">
        <w:rPr>
          <w:rFonts w:ascii="Arial" w:hAnsi="Arial" w:cs="Arial"/>
          <w:sz w:val="26"/>
          <w:szCs w:val="26"/>
        </w:rPr>
        <w:t>.</w:t>
      </w:r>
      <w:r w:rsidR="00624F67" w:rsidRPr="00624F67">
        <w:rPr>
          <w:rFonts w:ascii="Arial" w:hAnsi="Arial" w:cs="Arial"/>
          <w:sz w:val="26"/>
          <w:szCs w:val="26"/>
        </w:rPr>
        <w:t xml:space="preserve"> </w:t>
      </w:r>
      <w:r w:rsidR="00624F67">
        <w:rPr>
          <w:rFonts w:ascii="Arial Narrow" w:hAnsi="Arial Narrow" w:cs="Arial"/>
          <w:sz w:val="26"/>
          <w:szCs w:val="26"/>
        </w:rPr>
        <w:t>Th</w:t>
      </w:r>
      <w:r w:rsidR="00352BB3">
        <w:rPr>
          <w:rFonts w:ascii="Arial Narrow" w:hAnsi="Arial Narrow" w:cs="Arial"/>
          <w:sz w:val="26"/>
          <w:szCs w:val="26"/>
        </w:rPr>
        <w:t>is</w:t>
      </w:r>
      <w:r w:rsidR="00624F67">
        <w:rPr>
          <w:rFonts w:ascii="Arial Narrow" w:hAnsi="Arial Narrow" w:cs="Arial"/>
          <w:sz w:val="26"/>
          <w:szCs w:val="26"/>
        </w:rPr>
        <w:t xml:space="preserve"> circuit can be used to drive two servos by simply adding a standard servo Y to the servo output coming from the control board.</w:t>
      </w:r>
      <w:r w:rsidR="00352BB3">
        <w:rPr>
          <w:rFonts w:ascii="Arial Narrow" w:hAnsi="Arial Narrow" w:cs="Arial"/>
          <w:sz w:val="26"/>
          <w:szCs w:val="26"/>
        </w:rPr>
        <w:t xml:space="preserve">  Th</w:t>
      </w:r>
      <w:r w:rsidR="00822F3A">
        <w:rPr>
          <w:rFonts w:ascii="Arial Narrow" w:hAnsi="Arial Narrow" w:cs="Arial"/>
          <w:sz w:val="26"/>
          <w:szCs w:val="26"/>
        </w:rPr>
        <w:t>is</w:t>
      </w:r>
      <w:r w:rsidR="00352BB3">
        <w:rPr>
          <w:rFonts w:ascii="Arial Narrow" w:hAnsi="Arial Narrow" w:cs="Arial"/>
          <w:sz w:val="26"/>
          <w:szCs w:val="26"/>
        </w:rPr>
        <w:t xml:space="preserve"> new</w:t>
      </w:r>
      <w:r w:rsidR="00352BB3" w:rsidRPr="00624F67">
        <w:rPr>
          <w:rFonts w:ascii="Arial Narrow" w:hAnsi="Arial Narrow" w:cs="Arial"/>
          <w:sz w:val="26"/>
          <w:szCs w:val="26"/>
        </w:rPr>
        <w:t xml:space="preserve"> ATV version </w:t>
      </w:r>
      <w:r w:rsidR="00352BB3">
        <w:rPr>
          <w:rFonts w:ascii="Arial Narrow" w:hAnsi="Arial Narrow" w:cs="Arial"/>
          <w:sz w:val="26"/>
          <w:szCs w:val="26"/>
        </w:rPr>
        <w:t>features</w:t>
      </w:r>
      <w:r w:rsidR="00352BB3" w:rsidRPr="00624F67">
        <w:rPr>
          <w:rFonts w:ascii="Arial Narrow" w:hAnsi="Arial Narrow" w:cs="Arial"/>
          <w:sz w:val="26"/>
          <w:szCs w:val="26"/>
        </w:rPr>
        <w:t xml:space="preserve"> new programming that allows the modeler to import the end points for the </w:t>
      </w:r>
      <w:r w:rsidR="00352BB3">
        <w:rPr>
          <w:rFonts w:ascii="Arial Narrow" w:hAnsi="Arial Narrow" w:cs="Arial"/>
          <w:sz w:val="26"/>
          <w:szCs w:val="26"/>
        </w:rPr>
        <w:t>servo(s)</w:t>
      </w:r>
      <w:r w:rsidR="00352BB3" w:rsidRPr="00624F67">
        <w:rPr>
          <w:rFonts w:ascii="Arial Narrow" w:hAnsi="Arial Narrow" w:cs="Arial"/>
          <w:sz w:val="26"/>
          <w:szCs w:val="26"/>
        </w:rPr>
        <w:t xml:space="preserve"> from the transmitter, making adjustment of the </w:t>
      </w:r>
      <w:r w:rsidR="00352BB3">
        <w:rPr>
          <w:rFonts w:ascii="Arial Narrow" w:hAnsi="Arial Narrow" w:cs="Arial"/>
          <w:sz w:val="26"/>
          <w:szCs w:val="26"/>
        </w:rPr>
        <w:t>drop-down mechanism</w:t>
      </w:r>
      <w:r w:rsidR="00352BB3" w:rsidRPr="00624F67">
        <w:rPr>
          <w:rFonts w:ascii="Arial Narrow" w:hAnsi="Arial Narrow" w:cs="Arial"/>
          <w:sz w:val="26"/>
          <w:szCs w:val="26"/>
        </w:rPr>
        <w:t xml:space="preserve"> much easier.</w:t>
      </w:r>
      <w:r w:rsidR="00352BB3">
        <w:rPr>
          <w:rFonts w:ascii="Arial Narrow" w:hAnsi="Arial Narrow" w:cs="Arial"/>
          <w:sz w:val="26"/>
          <w:szCs w:val="26"/>
        </w:rPr>
        <w:t xml:space="preserve">  </w:t>
      </w:r>
    </w:p>
    <w:p w14:paraId="0596CA4F" w14:textId="5B3C2CA7" w:rsidR="000E6446" w:rsidRPr="00624F67" w:rsidRDefault="00624F67" w:rsidP="00624F67">
      <w:pPr>
        <w:spacing w:after="120"/>
        <w:ind w:firstLine="720"/>
        <w:rPr>
          <w:rFonts w:ascii="Arial Narrow" w:hAnsi="Arial Narrow" w:cs="Arial"/>
          <w:bCs/>
          <w:sz w:val="26"/>
          <w:szCs w:val="26"/>
        </w:rPr>
      </w:pPr>
      <w:r w:rsidRPr="00624F67">
        <w:rPr>
          <w:rFonts w:ascii="Arial Narrow" w:hAnsi="Arial Narrow" w:cs="Arial"/>
          <w:bCs/>
          <w:sz w:val="26"/>
          <w:szCs w:val="26"/>
        </w:rPr>
        <w:t xml:space="preserve">Before </w:t>
      </w:r>
      <w:r>
        <w:rPr>
          <w:rFonts w:ascii="Arial Narrow" w:hAnsi="Arial Narrow" w:cs="Arial"/>
          <w:bCs/>
          <w:sz w:val="26"/>
          <w:szCs w:val="26"/>
        </w:rPr>
        <w:t>use</w:t>
      </w:r>
      <w:r w:rsidRPr="00624F67">
        <w:rPr>
          <w:rFonts w:ascii="Arial Narrow" w:hAnsi="Arial Narrow" w:cs="Arial"/>
          <w:bCs/>
          <w:sz w:val="26"/>
          <w:szCs w:val="26"/>
        </w:rPr>
        <w:t xml:space="preserve"> you </w:t>
      </w:r>
      <w:r>
        <w:rPr>
          <w:rFonts w:ascii="Arial Narrow" w:hAnsi="Arial Narrow" w:cs="Arial"/>
          <w:bCs/>
          <w:sz w:val="26"/>
          <w:szCs w:val="26"/>
        </w:rPr>
        <w:t>should</w:t>
      </w:r>
      <w:r w:rsidRPr="00624F67">
        <w:rPr>
          <w:rFonts w:ascii="Arial Narrow" w:hAnsi="Arial Narrow" w:cs="Arial"/>
          <w:bCs/>
          <w:sz w:val="26"/>
          <w:szCs w:val="26"/>
        </w:rPr>
        <w:t xml:space="preserve"> establish the proper range of movement for your </w:t>
      </w:r>
      <w:r>
        <w:rPr>
          <w:rFonts w:ascii="Arial Narrow" w:hAnsi="Arial Narrow" w:cs="Arial"/>
          <w:bCs/>
          <w:sz w:val="26"/>
          <w:szCs w:val="26"/>
        </w:rPr>
        <w:t>drop-down servo(s)</w:t>
      </w:r>
      <w:r w:rsidRPr="00624F67">
        <w:rPr>
          <w:rFonts w:ascii="Arial Narrow" w:hAnsi="Arial Narrow" w:cs="Arial"/>
          <w:bCs/>
          <w:sz w:val="26"/>
          <w:szCs w:val="26"/>
        </w:rPr>
        <w:t xml:space="preserve"> by plugging </w:t>
      </w:r>
      <w:r>
        <w:rPr>
          <w:rFonts w:ascii="Arial Narrow" w:hAnsi="Arial Narrow" w:cs="Arial"/>
          <w:bCs/>
          <w:sz w:val="26"/>
          <w:szCs w:val="26"/>
        </w:rPr>
        <w:t>it</w:t>
      </w:r>
      <w:r w:rsidRPr="00624F67">
        <w:rPr>
          <w:rFonts w:ascii="Arial Narrow" w:hAnsi="Arial Narrow" w:cs="Arial"/>
          <w:bCs/>
          <w:sz w:val="26"/>
          <w:szCs w:val="26"/>
        </w:rPr>
        <w:t xml:space="preserve"> into the channel used for the </w:t>
      </w:r>
      <w:r>
        <w:rPr>
          <w:rFonts w:ascii="Arial Narrow" w:hAnsi="Arial Narrow" w:cs="Arial"/>
          <w:bCs/>
          <w:sz w:val="26"/>
          <w:szCs w:val="26"/>
        </w:rPr>
        <w:t xml:space="preserve">circuit </w:t>
      </w:r>
      <w:r w:rsidRPr="00624F67">
        <w:rPr>
          <w:rFonts w:ascii="Arial Narrow" w:hAnsi="Arial Narrow" w:cs="Arial"/>
          <w:bCs/>
          <w:sz w:val="26"/>
          <w:szCs w:val="26"/>
        </w:rPr>
        <w:t xml:space="preserve">(usually the gear channel) and adjusting the end points of that channel using your transmitter.  Once you have the servo </w:t>
      </w:r>
      <w:r>
        <w:rPr>
          <w:rFonts w:ascii="Arial Narrow" w:hAnsi="Arial Narrow" w:cs="Arial"/>
          <w:bCs/>
          <w:sz w:val="26"/>
          <w:szCs w:val="26"/>
        </w:rPr>
        <w:t xml:space="preserve">moving up and down </w:t>
      </w:r>
      <w:r w:rsidRPr="00624F67">
        <w:rPr>
          <w:rFonts w:ascii="Arial Narrow" w:hAnsi="Arial Narrow" w:cs="Arial"/>
          <w:bCs/>
          <w:sz w:val="26"/>
          <w:szCs w:val="26"/>
        </w:rPr>
        <w:t>completely</w:t>
      </w:r>
      <w:r>
        <w:rPr>
          <w:rFonts w:ascii="Arial Narrow" w:hAnsi="Arial Narrow" w:cs="Arial"/>
          <w:bCs/>
          <w:sz w:val="26"/>
          <w:szCs w:val="26"/>
        </w:rPr>
        <w:t xml:space="preserve"> in both directions</w:t>
      </w:r>
      <w:r w:rsidRPr="00624F67">
        <w:rPr>
          <w:rFonts w:ascii="Arial Narrow" w:hAnsi="Arial Narrow" w:cs="Arial"/>
          <w:bCs/>
          <w:sz w:val="26"/>
          <w:szCs w:val="26"/>
        </w:rPr>
        <w:t xml:space="preserve">, </w:t>
      </w:r>
      <w:r>
        <w:rPr>
          <w:rFonts w:ascii="Arial Narrow" w:hAnsi="Arial Narrow" w:cs="Arial"/>
          <w:bCs/>
          <w:sz w:val="26"/>
          <w:szCs w:val="26"/>
        </w:rPr>
        <w:t xml:space="preserve">so that the servo is moving fully up/down, </w:t>
      </w:r>
      <w:r w:rsidRPr="00624F67">
        <w:rPr>
          <w:rFonts w:ascii="Arial Narrow" w:hAnsi="Arial Narrow" w:cs="Arial"/>
          <w:bCs/>
          <w:sz w:val="26"/>
          <w:szCs w:val="26"/>
        </w:rPr>
        <w:t>with no binding</w:t>
      </w:r>
      <w:r>
        <w:rPr>
          <w:rFonts w:ascii="Arial Narrow" w:hAnsi="Arial Narrow" w:cs="Arial"/>
          <w:bCs/>
          <w:sz w:val="26"/>
          <w:szCs w:val="26"/>
        </w:rPr>
        <w:t xml:space="preserve"> or servo buzzing, </w:t>
      </w:r>
      <w:r w:rsidRPr="00624F67">
        <w:rPr>
          <w:rFonts w:ascii="Arial Narrow" w:hAnsi="Arial Narrow" w:cs="Arial"/>
          <w:bCs/>
          <w:sz w:val="26"/>
          <w:szCs w:val="26"/>
        </w:rPr>
        <w:t>you can proceed with the rest of the setup instructions.</w:t>
      </w:r>
    </w:p>
    <w:p w14:paraId="5888C995" w14:textId="54D58E27" w:rsidR="006936BD" w:rsidRDefault="00C274E6" w:rsidP="00624F67">
      <w:pPr>
        <w:spacing w:after="120"/>
        <w:ind w:right="86"/>
        <w:rPr>
          <w:rFonts w:ascii="Arial Narrow" w:hAnsi="Arial Narrow" w:cs="Arial Narrow"/>
          <w:sz w:val="26"/>
          <w:szCs w:val="26"/>
        </w:rPr>
      </w:pPr>
      <w:r w:rsidRPr="00C076D6">
        <w:rPr>
          <w:rFonts w:ascii="Arial Narrow" w:hAnsi="Arial Narrow" w:cs="Arial Narrow"/>
          <w:sz w:val="26"/>
          <w:szCs w:val="26"/>
        </w:rPr>
        <w:tab/>
        <w:t xml:space="preserve">The circuit features </w:t>
      </w:r>
      <w:r w:rsidR="006936BD">
        <w:rPr>
          <w:rFonts w:ascii="Arial Narrow" w:hAnsi="Arial Narrow" w:cs="Arial Narrow"/>
          <w:sz w:val="26"/>
          <w:szCs w:val="26"/>
        </w:rPr>
        <w:t>two</w:t>
      </w:r>
      <w:r w:rsidRPr="00C076D6">
        <w:rPr>
          <w:rFonts w:ascii="Arial Narrow" w:hAnsi="Arial Narrow" w:cs="Arial Narrow"/>
          <w:sz w:val="26"/>
          <w:szCs w:val="26"/>
        </w:rPr>
        <w:t xml:space="preserve"> modes.  </w:t>
      </w:r>
      <w:r w:rsidRPr="00C076D6">
        <w:rPr>
          <w:rFonts w:ascii="Arial Narrow" w:hAnsi="Arial Narrow" w:cs="Arial Narrow"/>
          <w:b/>
          <w:sz w:val="26"/>
          <w:szCs w:val="26"/>
        </w:rPr>
        <w:t xml:space="preserve">Mode </w:t>
      </w:r>
      <w:r w:rsidR="00802BE9">
        <w:rPr>
          <w:rFonts w:ascii="Arial Narrow" w:hAnsi="Arial Narrow" w:cs="Arial Narrow"/>
          <w:b/>
          <w:sz w:val="26"/>
          <w:szCs w:val="26"/>
        </w:rPr>
        <w:t>#</w:t>
      </w:r>
      <w:r w:rsidR="00033988" w:rsidRPr="00C076D6">
        <w:rPr>
          <w:rFonts w:ascii="Arial Narrow" w:hAnsi="Arial Narrow" w:cs="Arial Narrow"/>
          <w:b/>
          <w:sz w:val="26"/>
          <w:szCs w:val="26"/>
        </w:rPr>
        <w:t>1</w:t>
      </w:r>
      <w:r w:rsidRPr="00C076D6">
        <w:rPr>
          <w:rFonts w:ascii="Arial Narrow" w:hAnsi="Arial Narrow" w:cs="Arial Narrow"/>
          <w:sz w:val="26"/>
          <w:szCs w:val="26"/>
        </w:rPr>
        <w:t xml:space="preserve"> is </w:t>
      </w:r>
      <w:r w:rsidR="00802BE9">
        <w:rPr>
          <w:rFonts w:ascii="Arial Narrow" w:hAnsi="Arial Narrow" w:cs="Arial Narrow"/>
          <w:sz w:val="26"/>
          <w:szCs w:val="26"/>
        </w:rPr>
        <w:t>Landing Light</w:t>
      </w:r>
      <w:r w:rsidRPr="00C076D6">
        <w:rPr>
          <w:rFonts w:ascii="Arial Narrow" w:hAnsi="Arial Narrow" w:cs="Arial Narrow"/>
          <w:sz w:val="26"/>
          <w:szCs w:val="26"/>
        </w:rPr>
        <w:t xml:space="preserve"> Off</w:t>
      </w:r>
      <w:r w:rsidR="006936BD">
        <w:rPr>
          <w:rFonts w:ascii="Arial Narrow" w:hAnsi="Arial Narrow" w:cs="Arial Narrow"/>
          <w:sz w:val="26"/>
          <w:szCs w:val="26"/>
        </w:rPr>
        <w:t>, and</w:t>
      </w:r>
      <w:r w:rsidRPr="00C076D6">
        <w:rPr>
          <w:rFonts w:ascii="Arial Narrow" w:hAnsi="Arial Narrow" w:cs="Arial Narrow"/>
          <w:sz w:val="26"/>
          <w:szCs w:val="26"/>
        </w:rPr>
        <w:t xml:space="preserve"> </w:t>
      </w:r>
      <w:r w:rsidR="00802BE9">
        <w:rPr>
          <w:rFonts w:ascii="Arial Narrow" w:hAnsi="Arial Narrow" w:cs="Arial Narrow"/>
          <w:sz w:val="26"/>
          <w:szCs w:val="26"/>
        </w:rPr>
        <w:t xml:space="preserve">the panel is raised into the wing.  </w:t>
      </w:r>
      <w:r w:rsidRPr="00C076D6">
        <w:rPr>
          <w:rFonts w:ascii="Arial Narrow" w:hAnsi="Arial Narrow" w:cs="Arial Narrow"/>
          <w:b/>
          <w:sz w:val="26"/>
          <w:szCs w:val="26"/>
        </w:rPr>
        <w:t xml:space="preserve">Mode </w:t>
      </w:r>
      <w:r w:rsidR="00802BE9">
        <w:rPr>
          <w:rFonts w:ascii="Arial Narrow" w:hAnsi="Arial Narrow" w:cs="Arial Narrow"/>
          <w:b/>
          <w:sz w:val="26"/>
          <w:szCs w:val="26"/>
        </w:rPr>
        <w:t>#</w:t>
      </w:r>
      <w:r w:rsidR="00033988" w:rsidRPr="00C076D6">
        <w:rPr>
          <w:rFonts w:ascii="Arial Narrow" w:hAnsi="Arial Narrow" w:cs="Arial Narrow"/>
          <w:b/>
          <w:sz w:val="26"/>
          <w:szCs w:val="26"/>
        </w:rPr>
        <w:t>2</w:t>
      </w:r>
      <w:r w:rsidRPr="00C076D6">
        <w:rPr>
          <w:rFonts w:ascii="Arial Narrow" w:hAnsi="Arial Narrow" w:cs="Arial Narrow"/>
          <w:sz w:val="26"/>
          <w:szCs w:val="26"/>
        </w:rPr>
        <w:t xml:space="preserve"> turns the Landing Lights</w:t>
      </w:r>
      <w:r w:rsidR="006936BD">
        <w:rPr>
          <w:rFonts w:ascii="Arial Narrow" w:hAnsi="Arial Narrow" w:cs="Arial Narrow"/>
          <w:sz w:val="26"/>
          <w:szCs w:val="26"/>
        </w:rPr>
        <w:t xml:space="preserve"> </w:t>
      </w:r>
      <w:proofErr w:type="gramStart"/>
      <w:r w:rsidR="006936BD">
        <w:rPr>
          <w:rFonts w:ascii="Arial Narrow" w:hAnsi="Arial Narrow" w:cs="Arial Narrow"/>
          <w:sz w:val="26"/>
          <w:szCs w:val="26"/>
        </w:rPr>
        <w:t>On</w:t>
      </w:r>
      <w:r w:rsidR="007D2B22">
        <w:rPr>
          <w:rFonts w:ascii="Arial Narrow" w:hAnsi="Arial Narrow" w:cs="Arial Narrow"/>
          <w:sz w:val="26"/>
          <w:szCs w:val="26"/>
        </w:rPr>
        <w:t>, and</w:t>
      </w:r>
      <w:proofErr w:type="gramEnd"/>
      <w:r w:rsidR="007D2B22">
        <w:rPr>
          <w:rFonts w:ascii="Arial Narrow" w:hAnsi="Arial Narrow" w:cs="Arial Narrow"/>
          <w:sz w:val="26"/>
          <w:szCs w:val="26"/>
        </w:rPr>
        <w:t xml:space="preserve"> </w:t>
      </w:r>
      <w:r w:rsidR="006936BD">
        <w:rPr>
          <w:rFonts w:ascii="Arial Narrow" w:hAnsi="Arial Narrow" w:cs="Arial Narrow"/>
          <w:sz w:val="26"/>
          <w:szCs w:val="26"/>
        </w:rPr>
        <w:t>rotates the servo</w:t>
      </w:r>
      <w:r w:rsidR="007D2B22">
        <w:rPr>
          <w:rFonts w:ascii="Arial Narrow" w:hAnsi="Arial Narrow" w:cs="Arial Narrow"/>
          <w:sz w:val="26"/>
          <w:szCs w:val="26"/>
        </w:rPr>
        <w:t xml:space="preserve"> to lower the panel on the wing that contains the Landing Light.</w:t>
      </w:r>
      <w:r w:rsidRPr="00C076D6">
        <w:rPr>
          <w:rFonts w:ascii="Arial Narrow" w:hAnsi="Arial Narrow" w:cs="Arial Narrow"/>
          <w:sz w:val="26"/>
          <w:szCs w:val="26"/>
        </w:rPr>
        <w:t xml:space="preserve">  The modes are toggled by </w:t>
      </w:r>
      <w:r w:rsidR="006936BD">
        <w:rPr>
          <w:rFonts w:ascii="Arial Narrow" w:hAnsi="Arial Narrow" w:cs="Arial Narrow"/>
          <w:sz w:val="26"/>
          <w:szCs w:val="26"/>
        </w:rPr>
        <w:t>moving</w:t>
      </w:r>
      <w:r w:rsidRPr="00C076D6">
        <w:rPr>
          <w:rFonts w:ascii="Arial Narrow" w:hAnsi="Arial Narrow" w:cs="Arial Narrow"/>
          <w:sz w:val="26"/>
          <w:szCs w:val="26"/>
        </w:rPr>
        <w:t xml:space="preserve"> the channel into which the circuit is connected</w:t>
      </w:r>
      <w:r w:rsidR="006936BD">
        <w:rPr>
          <w:rFonts w:ascii="Arial Narrow" w:hAnsi="Arial Narrow" w:cs="Arial Narrow"/>
          <w:sz w:val="26"/>
          <w:szCs w:val="26"/>
        </w:rPr>
        <w:t xml:space="preserve"> from one side of the channel’s “center” to the other.  Note that if you are going to use this circuit in one channel combined with flaps or retracts, the channel must be set to start on </w:t>
      </w:r>
      <w:r w:rsidR="00E32F97">
        <w:rPr>
          <w:rFonts w:ascii="Arial Narrow" w:hAnsi="Arial Narrow" w:cs="Arial Narrow"/>
          <w:sz w:val="26"/>
          <w:szCs w:val="26"/>
        </w:rPr>
        <w:t>the low</w:t>
      </w:r>
      <w:r w:rsidR="006936BD">
        <w:rPr>
          <w:rFonts w:ascii="Arial Narrow" w:hAnsi="Arial Narrow" w:cs="Arial Narrow"/>
          <w:sz w:val="26"/>
          <w:szCs w:val="26"/>
        </w:rPr>
        <w:t xml:space="preserve"> side of “center”, i.e</w:t>
      </w:r>
      <w:r w:rsidR="00E32F97">
        <w:rPr>
          <w:rFonts w:ascii="Arial Narrow" w:hAnsi="Arial Narrow" w:cs="Arial Narrow"/>
          <w:sz w:val="26"/>
          <w:szCs w:val="26"/>
        </w:rPr>
        <w:t>. -100%</w:t>
      </w:r>
      <w:r w:rsidR="006936BD">
        <w:rPr>
          <w:rFonts w:ascii="Arial Narrow" w:hAnsi="Arial Narrow" w:cs="Arial Narrow"/>
          <w:sz w:val="26"/>
          <w:szCs w:val="26"/>
        </w:rPr>
        <w:t xml:space="preserve">”, and move to the </w:t>
      </w:r>
      <w:r w:rsidR="00E32F97">
        <w:rPr>
          <w:rFonts w:ascii="Arial Narrow" w:hAnsi="Arial Narrow" w:cs="Arial Narrow"/>
          <w:sz w:val="26"/>
          <w:szCs w:val="26"/>
        </w:rPr>
        <w:t>high</w:t>
      </w:r>
      <w:r w:rsidR="006936BD">
        <w:rPr>
          <w:rFonts w:ascii="Arial Narrow" w:hAnsi="Arial Narrow" w:cs="Arial Narrow"/>
          <w:sz w:val="26"/>
          <w:szCs w:val="26"/>
        </w:rPr>
        <w:t xml:space="preserve"> side of center</w:t>
      </w:r>
      <w:r w:rsidR="00E32F97">
        <w:rPr>
          <w:rFonts w:ascii="Arial Narrow" w:hAnsi="Arial Narrow" w:cs="Arial Narrow"/>
          <w:sz w:val="26"/>
          <w:szCs w:val="26"/>
        </w:rPr>
        <w:t xml:space="preserve">, i.e. +100% </w:t>
      </w:r>
      <w:r w:rsidR="006936BD">
        <w:rPr>
          <w:rFonts w:ascii="Arial Narrow" w:hAnsi="Arial Narrow" w:cs="Arial Narrow"/>
          <w:sz w:val="26"/>
          <w:szCs w:val="26"/>
        </w:rPr>
        <w:t xml:space="preserve"> when the channel’s switch, knob, or slider is moved.</w:t>
      </w:r>
      <w:r w:rsidR="00E32F97">
        <w:rPr>
          <w:rFonts w:ascii="Arial Narrow" w:hAnsi="Arial Narrow" w:cs="Arial Narrow"/>
          <w:sz w:val="26"/>
          <w:szCs w:val="26"/>
        </w:rPr>
        <w:t xml:space="preserve">  Your actual end points can be closer to the cannel’s center, but they must cross the channel center to toggle the circuit.</w:t>
      </w:r>
    </w:p>
    <w:p w14:paraId="0596CA6A" w14:textId="5EEDF23F" w:rsidR="000209BB" w:rsidRPr="004351F7" w:rsidRDefault="000209BB">
      <w:pPr>
        <w:rPr>
          <w:rFonts w:ascii="Arial Narrow" w:hAnsi="Arial Narrow" w:cs="Arial Narrow"/>
          <w:sz w:val="16"/>
          <w:szCs w:val="16"/>
        </w:rPr>
      </w:pPr>
    </w:p>
    <w:p w14:paraId="0596CA6B" w14:textId="5432502A" w:rsidR="00C076D6" w:rsidRPr="00305860" w:rsidRDefault="0013479E" w:rsidP="00C076D6">
      <w:pPr>
        <w:jc w:val="center"/>
        <w:rPr>
          <w:rFonts w:ascii="Arial Narrow" w:hAnsi="Arial Narrow"/>
          <w:b/>
          <w:bCs/>
          <w:i/>
          <w:sz w:val="32"/>
          <w:szCs w:val="32"/>
        </w:rPr>
      </w:pPr>
      <w:r>
        <w:rPr>
          <w:rFonts w:ascii="Tahoma" w:hAnsi="Tahoma" w:cs="Tahoma"/>
          <w:szCs w:val="24"/>
        </w:rPr>
        <w:pict w14:anchorId="0596CA76">
          <v:rect id="_x0000_i1025" style="width:0;height:1.5pt" o:hralign="center" o:hrstd="t" o:hr="t" fillcolor="#a0a0a0" stroked="f"/>
        </w:pict>
      </w:r>
    </w:p>
    <w:p w14:paraId="0596CA6C" w14:textId="6251C7F4" w:rsidR="00C076D6" w:rsidRPr="00137B6C" w:rsidRDefault="00C076D6" w:rsidP="00C076D6">
      <w:pPr>
        <w:jc w:val="center"/>
        <w:rPr>
          <w:rFonts w:ascii="Arial Narrow" w:hAnsi="Arial Narrow" w:cs="Arial Narrow"/>
          <w:b/>
          <w:bCs/>
          <w:i/>
          <w:iCs/>
          <w:color w:val="000000"/>
          <w:sz w:val="16"/>
          <w:szCs w:val="16"/>
        </w:rPr>
      </w:pPr>
    </w:p>
    <w:p w14:paraId="0596CA6D" w14:textId="447BBC1C" w:rsidR="00C076D6" w:rsidRPr="00B36E89" w:rsidRDefault="00C076D6" w:rsidP="00C076D6">
      <w:pPr>
        <w:jc w:val="center"/>
        <w:rPr>
          <w:rFonts w:ascii="Arial Narrow" w:hAnsi="Arial Narrow" w:cs="Arial Narrow"/>
          <w:b/>
          <w:bCs/>
          <w:i/>
          <w:iCs/>
          <w:color w:val="000000"/>
          <w:sz w:val="28"/>
          <w:szCs w:val="28"/>
        </w:rPr>
      </w:pPr>
      <w:r w:rsidRPr="00B36E89">
        <w:rPr>
          <w:rFonts w:ascii="Arial Narrow" w:hAnsi="Arial Narrow" w:cs="Arial Narrow"/>
          <w:b/>
          <w:bCs/>
          <w:i/>
          <w:iCs/>
          <w:color w:val="000000"/>
          <w:sz w:val="28"/>
          <w:szCs w:val="28"/>
        </w:rPr>
        <w:t xml:space="preserve">If you have any questions or problems, don’t hesitate to contact me. </w:t>
      </w:r>
      <w:r>
        <w:rPr>
          <w:rFonts w:ascii="Arial Narrow" w:hAnsi="Arial Narrow" w:cs="Arial Narrow"/>
          <w:b/>
          <w:bCs/>
          <w:i/>
          <w:iCs/>
          <w:color w:val="000000"/>
          <w:sz w:val="28"/>
          <w:szCs w:val="28"/>
        </w:rPr>
        <w:t xml:space="preserve"> </w:t>
      </w:r>
      <w:r w:rsidRPr="00B36E89">
        <w:rPr>
          <w:rFonts w:ascii="Arial Narrow" w:hAnsi="Arial Narrow" w:cs="Arial Narrow"/>
          <w:b/>
          <w:bCs/>
          <w:i/>
          <w:iCs/>
          <w:color w:val="000000"/>
          <w:sz w:val="28"/>
          <w:szCs w:val="28"/>
        </w:rPr>
        <w:t>ENJOY!</w:t>
      </w:r>
    </w:p>
    <w:p w14:paraId="0596CA6E" w14:textId="0D09A8A1" w:rsidR="00C076D6" w:rsidRPr="00B36E89" w:rsidRDefault="006972D5" w:rsidP="00C076D6">
      <w:pPr>
        <w:jc w:val="center"/>
        <w:rPr>
          <w:rFonts w:ascii="BRADDON" w:hAnsi="BRADDON" w:cs="BRADDON"/>
          <w:iCs/>
          <w:color w:val="000000"/>
          <w:sz w:val="16"/>
          <w:szCs w:val="16"/>
        </w:rPr>
      </w:pPr>
      <w:r>
        <w:rPr>
          <w:noProof/>
        </w:rPr>
        <w:drawing>
          <wp:anchor distT="0" distB="0" distL="114300" distR="114300" simplePos="0" relativeHeight="251658240" behindDoc="1" locked="0" layoutInCell="1" allowOverlap="1" wp14:anchorId="0596CA77" wp14:editId="52493A4D">
            <wp:simplePos x="0" y="0"/>
            <wp:positionH relativeFrom="margin">
              <wp:posOffset>2693670</wp:posOffset>
            </wp:positionH>
            <wp:positionV relativeFrom="margin">
              <wp:posOffset>7871460</wp:posOffset>
            </wp:positionV>
            <wp:extent cx="2532380" cy="1224915"/>
            <wp:effectExtent l="0" t="0" r="1270" b="0"/>
            <wp:wrapNone/>
            <wp:docPr id="4" name="Picture 4"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2380" cy="1224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6CA6F" w14:textId="2F4BE129" w:rsidR="00C076D6" w:rsidRPr="00B36E89" w:rsidRDefault="00C076D6" w:rsidP="00C076D6">
      <w:pPr>
        <w:jc w:val="center"/>
        <w:rPr>
          <w:rFonts w:ascii="BRADDON" w:hAnsi="BRADDON" w:cs="BRADDON"/>
          <w:iCs/>
          <w:color w:val="000000"/>
          <w:sz w:val="32"/>
          <w:szCs w:val="32"/>
        </w:rPr>
      </w:pPr>
      <w:r>
        <w:rPr>
          <w:noProof/>
        </w:rPr>
        <w:drawing>
          <wp:anchor distT="0" distB="0" distL="114300" distR="114300" simplePos="0" relativeHeight="251657728" behindDoc="1" locked="0" layoutInCell="1" allowOverlap="1" wp14:anchorId="0596CA79" wp14:editId="0596CA7A">
            <wp:simplePos x="0" y="0"/>
            <wp:positionH relativeFrom="column">
              <wp:posOffset>5438775</wp:posOffset>
            </wp:positionH>
            <wp:positionV relativeFrom="paragraph">
              <wp:posOffset>60325</wp:posOffset>
            </wp:positionV>
            <wp:extent cx="920115" cy="920115"/>
            <wp:effectExtent l="0" t="0" r="0" b="0"/>
            <wp:wrapThrough wrapText="bothSides">
              <wp:wrapPolygon edited="0">
                <wp:start x="0" y="0"/>
                <wp:lineTo x="0" y="21019"/>
                <wp:lineTo x="21019" y="21019"/>
                <wp:lineTo x="21019" y="0"/>
                <wp:lineTo x="0" y="0"/>
              </wp:wrapPolygon>
            </wp:wrapThrough>
            <wp:docPr id="3" name="Picture 5" descr="daves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vesr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115" cy="920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ADDON" w:hAnsi="BRADDON" w:cs="BRADDON"/>
          <w:iCs/>
          <w:color w:val="000000"/>
          <w:sz w:val="16"/>
          <w:szCs w:val="16"/>
        </w:rPr>
        <w:t xml:space="preserve">                                                                                                                                             </w:t>
      </w:r>
    </w:p>
    <w:p w14:paraId="0596CA70" w14:textId="77777777" w:rsidR="00C076D6" w:rsidRPr="003B2D21" w:rsidRDefault="00C076D6" w:rsidP="00C076D6">
      <w:pPr>
        <w:rPr>
          <w:rFonts w:ascii="Tahoma" w:hAnsi="Tahoma" w:cs="Tahoma"/>
          <w:sz w:val="32"/>
          <w:szCs w:val="32"/>
        </w:rPr>
      </w:pPr>
      <w:r>
        <w:rPr>
          <w:color w:val="000000"/>
          <w:sz w:val="36"/>
          <w:szCs w:val="36"/>
        </w:rPr>
        <w:t xml:space="preserve">          </w:t>
      </w:r>
      <w:r w:rsidRPr="003B2D21">
        <w:rPr>
          <w:rFonts w:ascii="Tahoma" w:hAnsi="Tahoma" w:cs="Tahoma"/>
          <w:color w:val="000000"/>
          <w:sz w:val="32"/>
          <w:szCs w:val="32"/>
        </w:rPr>
        <w:t>www.davesrce.com</w:t>
      </w:r>
      <w:r w:rsidRPr="003B2D21">
        <w:rPr>
          <w:rFonts w:ascii="Tahoma" w:hAnsi="Tahoma" w:cs="Tahoma"/>
          <w:iCs/>
          <w:color w:val="000000"/>
          <w:sz w:val="32"/>
          <w:szCs w:val="32"/>
        </w:rPr>
        <w:t xml:space="preserve">                                                                                                                                                                                                        </w:t>
      </w:r>
    </w:p>
    <w:p w14:paraId="0596CA71" w14:textId="77777777" w:rsidR="00C076D6" w:rsidRPr="003B2D21" w:rsidRDefault="00C076D6" w:rsidP="00C076D6">
      <w:pPr>
        <w:rPr>
          <w:rFonts w:ascii="Tahoma" w:hAnsi="Tahoma" w:cs="Tahoma"/>
          <w:color w:val="000000"/>
          <w:sz w:val="32"/>
          <w:szCs w:val="32"/>
        </w:rPr>
      </w:pPr>
      <w:r>
        <w:rPr>
          <w:rFonts w:ascii="Tahoma" w:hAnsi="Tahoma" w:cs="Tahoma"/>
          <w:sz w:val="32"/>
          <w:szCs w:val="32"/>
        </w:rPr>
        <w:t xml:space="preserve">        </w:t>
      </w:r>
      <w:r w:rsidRPr="003B2D21">
        <w:rPr>
          <w:rFonts w:ascii="Tahoma" w:hAnsi="Tahoma" w:cs="Tahoma"/>
          <w:sz w:val="32"/>
          <w:szCs w:val="32"/>
        </w:rPr>
        <w:t>sales@davesrce.com</w:t>
      </w:r>
    </w:p>
    <w:p w14:paraId="0596CA72" w14:textId="77777777" w:rsidR="00C076D6" w:rsidRPr="003B2D21" w:rsidRDefault="00C076D6" w:rsidP="00C076D6">
      <w:pPr>
        <w:rPr>
          <w:rFonts w:ascii="Tahoma" w:hAnsi="Tahoma" w:cs="Tahoma"/>
          <w:sz w:val="28"/>
          <w:szCs w:val="28"/>
        </w:rPr>
      </w:pPr>
      <w:r>
        <w:rPr>
          <w:noProof/>
        </w:rPr>
        <mc:AlternateContent>
          <mc:Choice Requires="wps">
            <w:drawing>
              <wp:anchor distT="0" distB="0" distL="114300" distR="114300" simplePos="0" relativeHeight="251658752" behindDoc="0" locked="0" layoutInCell="1" allowOverlap="1" wp14:anchorId="0596CA7B" wp14:editId="0596CA7C">
                <wp:simplePos x="0" y="0"/>
                <wp:positionH relativeFrom="column">
                  <wp:posOffset>5448300</wp:posOffset>
                </wp:positionH>
                <wp:positionV relativeFrom="paragraph">
                  <wp:posOffset>170180</wp:posOffset>
                </wp:positionV>
                <wp:extent cx="1000125" cy="2901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6CA83" w14:textId="77777777" w:rsidR="00C076D6" w:rsidRPr="00305860" w:rsidRDefault="00C076D6" w:rsidP="00C076D6">
                            <w:pPr>
                              <w:rPr>
                                <w:rFonts w:ascii="Arial" w:hAnsi="Arial" w:cs="Arial"/>
                                <w:b/>
                              </w:rPr>
                            </w:pPr>
                            <w:r>
                              <w:rPr>
                                <w:rFonts w:ascii="Arial" w:hAnsi="Arial" w:cs="Arial"/>
                                <w:b/>
                              </w:rPr>
                              <w:t>SCAN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96CA7B" id="_x0000_t202" coordsize="21600,21600" o:spt="202" path="m,l,21600r21600,l21600,xe">
                <v:stroke joinstyle="miter"/>
                <v:path gradientshapeok="t" o:connecttype="rect"/>
              </v:shapetype>
              <v:shape id="Text Box 2" o:spid="_x0000_s1026" type="#_x0000_t202" style="position:absolute;margin-left:429pt;margin-top:13.4pt;width:78.75pt;height:2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" stroked="f">
                <v:textbox>
                  <w:txbxContent>
                    <w:p w14:paraId="0596CA83" w14:textId="77777777" w:rsidR="00C076D6" w:rsidRPr="00305860" w:rsidRDefault="00C076D6" w:rsidP="00C076D6">
                      <w:pPr>
                        <w:rPr>
                          <w:rFonts w:ascii="Arial" w:hAnsi="Arial" w:cs="Arial"/>
                          <w:b/>
                        </w:rPr>
                      </w:pPr>
                      <w:r>
                        <w:rPr>
                          <w:rFonts w:ascii="Arial" w:hAnsi="Arial" w:cs="Arial"/>
                          <w:b/>
                        </w:rPr>
                        <w:t>SCAN HERE</w:t>
                      </w:r>
                    </w:p>
                  </w:txbxContent>
                </v:textbox>
              </v:shape>
            </w:pict>
          </mc:Fallback>
        </mc:AlternateContent>
      </w:r>
      <w:r>
        <w:rPr>
          <w:rFonts w:ascii="Tahoma" w:hAnsi="Tahoma" w:cs="Tahoma"/>
          <w:sz w:val="28"/>
          <w:szCs w:val="28"/>
        </w:rPr>
        <w:t xml:space="preserve">             </w:t>
      </w:r>
      <w:r w:rsidRPr="003B2D21">
        <w:rPr>
          <w:rFonts w:ascii="Tahoma" w:hAnsi="Tahoma" w:cs="Tahoma"/>
          <w:sz w:val="28"/>
          <w:szCs w:val="28"/>
        </w:rPr>
        <w:t>(423) 544-1657</w:t>
      </w:r>
    </w:p>
    <w:p w14:paraId="0596CA73" w14:textId="77777777" w:rsidR="007E596B" w:rsidRPr="007E596B" w:rsidRDefault="007E596B" w:rsidP="00C076D6">
      <w:pPr>
        <w:jc w:val="center"/>
        <w:rPr>
          <w:sz w:val="36"/>
          <w:szCs w:val="36"/>
        </w:rPr>
      </w:pPr>
    </w:p>
    <w:sectPr w:rsidR="007E596B" w:rsidRPr="007E596B" w:rsidSect="00C076D6">
      <w:headerReference w:type="default" r:id="rId9"/>
      <w:footerReference w:type="default" r:id="rId10"/>
      <w:pgSz w:w="12240" w:h="15840"/>
      <w:pgMar w:top="720" w:right="720" w:bottom="720" w:left="720" w:header="173" w:footer="288"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5980" w14:textId="77777777" w:rsidR="0013479E" w:rsidRDefault="0013479E">
      <w:r>
        <w:separator/>
      </w:r>
    </w:p>
  </w:endnote>
  <w:endnote w:type="continuationSeparator" w:id="0">
    <w:p w14:paraId="4E74BD2A" w14:textId="77777777" w:rsidR="0013479E" w:rsidRDefault="00134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ADDON">
    <w:panose1 w:val="02000500000000000000"/>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CA82" w14:textId="77777777" w:rsidR="000209BB" w:rsidRDefault="000209BB">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5B6A" w14:textId="77777777" w:rsidR="0013479E" w:rsidRDefault="0013479E">
      <w:r>
        <w:separator/>
      </w:r>
    </w:p>
  </w:footnote>
  <w:footnote w:type="continuationSeparator" w:id="0">
    <w:p w14:paraId="7FD651AE" w14:textId="77777777" w:rsidR="0013479E" w:rsidRDefault="00134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CA81" w14:textId="77777777" w:rsidR="000209BB" w:rsidRDefault="000209BB">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87524F"/>
    <w:rsid w:val="000209BB"/>
    <w:rsid w:val="00033988"/>
    <w:rsid w:val="000918C0"/>
    <w:rsid w:val="000B7DC4"/>
    <w:rsid w:val="000E6446"/>
    <w:rsid w:val="0013479E"/>
    <w:rsid w:val="001441B7"/>
    <w:rsid w:val="002B0D04"/>
    <w:rsid w:val="003524D0"/>
    <w:rsid w:val="00352BB3"/>
    <w:rsid w:val="003C0ACD"/>
    <w:rsid w:val="003D072B"/>
    <w:rsid w:val="004351F7"/>
    <w:rsid w:val="00440A73"/>
    <w:rsid w:val="0047585D"/>
    <w:rsid w:val="00476040"/>
    <w:rsid w:val="004C2710"/>
    <w:rsid w:val="00502180"/>
    <w:rsid w:val="00527B5E"/>
    <w:rsid w:val="00546A50"/>
    <w:rsid w:val="00566465"/>
    <w:rsid w:val="005723B3"/>
    <w:rsid w:val="00587F47"/>
    <w:rsid w:val="006110F4"/>
    <w:rsid w:val="00623A3C"/>
    <w:rsid w:val="00624F67"/>
    <w:rsid w:val="006512C5"/>
    <w:rsid w:val="006936BD"/>
    <w:rsid w:val="006972D5"/>
    <w:rsid w:val="007409F5"/>
    <w:rsid w:val="00782542"/>
    <w:rsid w:val="007D2B22"/>
    <w:rsid w:val="007E596B"/>
    <w:rsid w:val="00802BE9"/>
    <w:rsid w:val="00822F3A"/>
    <w:rsid w:val="0087524F"/>
    <w:rsid w:val="00893898"/>
    <w:rsid w:val="008D3E59"/>
    <w:rsid w:val="00903799"/>
    <w:rsid w:val="009563E1"/>
    <w:rsid w:val="00A367C5"/>
    <w:rsid w:val="00A61E1B"/>
    <w:rsid w:val="00AB5F81"/>
    <w:rsid w:val="00AE683C"/>
    <w:rsid w:val="00B058F5"/>
    <w:rsid w:val="00B561EA"/>
    <w:rsid w:val="00B958E7"/>
    <w:rsid w:val="00B95D69"/>
    <w:rsid w:val="00BF5C36"/>
    <w:rsid w:val="00C076D6"/>
    <w:rsid w:val="00C141EF"/>
    <w:rsid w:val="00C274E6"/>
    <w:rsid w:val="00C43A13"/>
    <w:rsid w:val="00C97626"/>
    <w:rsid w:val="00CA3015"/>
    <w:rsid w:val="00CF4455"/>
    <w:rsid w:val="00D33DDB"/>
    <w:rsid w:val="00D5202C"/>
    <w:rsid w:val="00DA1861"/>
    <w:rsid w:val="00DD36E9"/>
    <w:rsid w:val="00DF3777"/>
    <w:rsid w:val="00DF3A27"/>
    <w:rsid w:val="00E07550"/>
    <w:rsid w:val="00E32F97"/>
    <w:rsid w:val="00E553D2"/>
    <w:rsid w:val="00E832C5"/>
    <w:rsid w:val="00EE4FD9"/>
    <w:rsid w:val="00EF651E"/>
    <w:rsid w:val="00FC1BCA"/>
    <w:rsid w:val="00FF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6CA4C"/>
  <w14:defaultImageDpi w14:val="0"/>
  <w15:docId w15:val="{F08759EF-9300-40DE-9AED-69BE5411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596B"/>
    <w:rPr>
      <w:rFonts w:cs="Times New Roman"/>
      <w:color w:val="0000FF"/>
      <w:u w:val="single"/>
    </w:rPr>
  </w:style>
  <w:style w:type="table" w:styleId="TableGrid">
    <w:name w:val="Table Grid"/>
    <w:basedOn w:val="TableNormal"/>
    <w:uiPriority w:val="59"/>
    <w:rsid w:val="0003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36E9"/>
    <w:rPr>
      <w:rFonts w:ascii="Tahoma" w:hAnsi="Tahoma" w:cs="Tahoma"/>
      <w:sz w:val="16"/>
      <w:szCs w:val="16"/>
    </w:rPr>
  </w:style>
  <w:style w:type="character" w:customStyle="1" w:styleId="BalloonTextChar">
    <w:name w:val="Balloon Text Char"/>
    <w:basedOn w:val="DefaultParagraphFont"/>
    <w:link w:val="BalloonText"/>
    <w:uiPriority w:val="99"/>
    <w:semiHidden/>
    <w:rsid w:val="00DD36E9"/>
    <w:rPr>
      <w:rFonts w:ascii="Tahoma" w:hAnsi="Tahoma" w:cs="Tahoma"/>
      <w:kern w:val="28"/>
      <w:sz w:val="16"/>
      <w:szCs w:val="16"/>
    </w:rPr>
  </w:style>
  <w:style w:type="character" w:styleId="UnresolvedMention">
    <w:name w:val="Unresolved Mention"/>
    <w:basedOn w:val="DefaultParagraphFont"/>
    <w:uiPriority w:val="99"/>
    <w:semiHidden/>
    <w:unhideWhenUsed/>
    <w:rsid w:val="00623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492</Words>
  <Characters>2313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Links>
    <vt:vector size="6" baseType="variant">
      <vt:variant>
        <vt:i4>1900606</vt:i4>
      </vt:variant>
      <vt:variant>
        <vt:i4>0</vt:i4>
      </vt:variant>
      <vt:variant>
        <vt:i4>0</vt:i4>
      </vt:variant>
      <vt:variant>
        <vt:i4>5</vt:i4>
      </vt:variant>
      <vt:variant>
        <vt:lpwstr>mailto:dianneanddavid@bellsouth.net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David McCormick</cp:lastModifiedBy>
  <cp:revision>2</cp:revision>
  <cp:lastPrinted>2026-02-20T17:03:00Z</cp:lastPrinted>
  <dcterms:created xsi:type="dcterms:W3CDTF">2026-02-24T15:53:00Z</dcterms:created>
  <dcterms:modified xsi:type="dcterms:W3CDTF">2026-02-24T15:53:00Z</dcterms:modified>
</cp:coreProperties>
</file>